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F6A3B" w14:textId="77777777" w:rsidR="0030193F" w:rsidRPr="0030193F" w:rsidRDefault="0030193F" w:rsidP="0030193F">
      <w:pPr>
        <w:spacing w:before="100" w:beforeAutospacing="1" w:after="100" w:afterAutospacing="1" w:line="360" w:lineRule="auto"/>
        <w:rPr>
          <w:rFonts w:ascii="Arial" w:eastAsia="Times New Roman" w:hAnsi="Arial" w:cs="Arial"/>
          <w:b/>
          <w:bCs/>
          <w:i/>
          <w:iCs/>
          <w:kern w:val="0"/>
          <w:sz w:val="22"/>
          <w:szCs w:val="22"/>
          <w:lang w:val="en-US" w:eastAsia="nl-NL"/>
          <w14:ligatures w14:val="none"/>
        </w:rPr>
      </w:pPr>
      <w:r w:rsidRPr="0030193F">
        <w:rPr>
          <w:rFonts w:ascii="Arial" w:eastAsia="Times New Roman" w:hAnsi="Arial" w:cs="Arial"/>
          <w:b/>
          <w:bCs/>
          <w:kern w:val="0"/>
          <w:sz w:val="32"/>
          <w:szCs w:val="32"/>
          <w:highlight w:val="yellow"/>
          <w:lang w:val="en-US" w:eastAsia="nl-NL"/>
          <w14:ligatures w14:val="none"/>
        </w:rPr>
        <w:t xml:space="preserve">[Your </w:t>
      </w:r>
      <w:proofErr w:type="gramStart"/>
      <w:r w:rsidRPr="0030193F">
        <w:rPr>
          <w:rFonts w:ascii="Arial" w:eastAsia="Times New Roman" w:hAnsi="Arial" w:cs="Arial"/>
          <w:b/>
          <w:bCs/>
          <w:kern w:val="0"/>
          <w:sz w:val="32"/>
          <w:szCs w:val="32"/>
          <w:highlight w:val="yellow"/>
          <w:lang w:val="en-US" w:eastAsia="nl-NL"/>
          <w14:ligatures w14:val="none"/>
        </w:rPr>
        <w:t>Organization</w:t>
      </w:r>
      <w:proofErr w:type="gramEnd"/>
      <w:r w:rsidRPr="0030193F">
        <w:rPr>
          <w:rFonts w:ascii="Arial" w:eastAsia="Times New Roman" w:hAnsi="Arial" w:cs="Arial"/>
          <w:b/>
          <w:bCs/>
          <w:kern w:val="0"/>
          <w:sz w:val="32"/>
          <w:szCs w:val="32"/>
          <w:highlight w:val="yellow"/>
          <w:lang w:val="en-US" w:eastAsia="nl-NL"/>
          <w14:ligatures w14:val="none"/>
        </w:rPr>
        <w:t>]</w:t>
      </w:r>
      <w:r w:rsidRPr="0030193F">
        <w:rPr>
          <w:rFonts w:ascii="Arial" w:eastAsia="Times New Roman" w:hAnsi="Arial" w:cs="Arial"/>
          <w:b/>
          <w:bCs/>
          <w:kern w:val="0"/>
          <w:sz w:val="32"/>
          <w:szCs w:val="32"/>
          <w:lang w:val="en-US" w:eastAsia="nl-NL"/>
          <w14:ligatures w14:val="none"/>
        </w:rPr>
        <w:t xml:space="preserve"> is a Best Workplace™ for Women</w:t>
      </w:r>
      <w:r w:rsidRPr="0030193F">
        <w:rPr>
          <w:rFonts w:ascii="Arial" w:eastAsia="Times New Roman" w:hAnsi="Arial" w:cs="Arial"/>
          <w:kern w:val="0"/>
          <w:sz w:val="32"/>
          <w:szCs w:val="32"/>
          <w:lang w:val="en-US" w:eastAsia="nl-NL"/>
          <w14:ligatures w14:val="none"/>
        </w:rPr>
        <w:br/>
      </w:r>
      <w:r w:rsidRPr="0030193F">
        <w:rPr>
          <w:rFonts w:ascii="Arial" w:eastAsia="Times New Roman" w:hAnsi="Arial" w:cs="Arial"/>
          <w:b/>
          <w:bCs/>
          <w:i/>
          <w:iCs/>
          <w:kern w:val="0"/>
          <w:sz w:val="22"/>
          <w:szCs w:val="22"/>
          <w:lang w:val="en-US" w:eastAsia="nl-NL"/>
          <w14:ligatures w14:val="none"/>
        </w:rPr>
        <w:t>Great Place To Work announces the best workplaces for women for the second time</w:t>
      </w:r>
    </w:p>
    <w:p w14:paraId="641B4A33" w14:textId="72270495" w:rsidR="0030193F" w:rsidRPr="0030193F" w:rsidRDefault="0030193F" w:rsidP="0030193F">
      <w:pPr>
        <w:spacing w:before="100" w:beforeAutospacing="1" w:after="100" w:afterAutospacing="1" w:line="360" w:lineRule="auto"/>
        <w:rPr>
          <w:rFonts w:ascii="Arial" w:eastAsia="Times New Roman" w:hAnsi="Arial" w:cs="Arial"/>
          <w:b/>
          <w:bCs/>
          <w:kern w:val="0"/>
          <w:sz w:val="22"/>
          <w:szCs w:val="22"/>
          <w:lang w:val="en-US" w:eastAsia="nl-NL"/>
          <w14:ligatures w14:val="none"/>
        </w:rPr>
      </w:pPr>
      <w:r w:rsidRPr="0030193F">
        <w:rPr>
          <w:rFonts w:ascii="Arial" w:eastAsia="Times New Roman" w:hAnsi="Arial" w:cs="Arial"/>
          <w:b/>
          <w:bCs/>
          <w:kern w:val="0"/>
          <w:sz w:val="22"/>
          <w:szCs w:val="22"/>
          <w:highlight w:val="yellow"/>
          <w:lang w:val="en-US" w:eastAsia="nl-NL"/>
          <w14:ligatures w14:val="none"/>
        </w:rPr>
        <w:t>[Location]</w:t>
      </w:r>
      <w:r w:rsidRPr="0030193F">
        <w:rPr>
          <w:rFonts w:ascii="Arial" w:eastAsia="Times New Roman" w:hAnsi="Arial" w:cs="Arial"/>
          <w:b/>
          <w:bCs/>
          <w:kern w:val="0"/>
          <w:sz w:val="22"/>
          <w:szCs w:val="22"/>
          <w:lang w:val="en-US" w:eastAsia="nl-NL"/>
          <w14:ligatures w14:val="none"/>
        </w:rPr>
        <w:t xml:space="preserve">, March 21, 2025 – Following the success of 2024, Great Place </w:t>
      </w:r>
      <w:proofErr w:type="gramStart"/>
      <w:r w:rsidRPr="0030193F">
        <w:rPr>
          <w:rFonts w:ascii="Arial" w:eastAsia="Times New Roman" w:hAnsi="Arial" w:cs="Arial"/>
          <w:b/>
          <w:bCs/>
          <w:kern w:val="0"/>
          <w:sz w:val="22"/>
          <w:szCs w:val="22"/>
          <w:lang w:val="en-US" w:eastAsia="nl-NL"/>
          <w14:ligatures w14:val="none"/>
        </w:rPr>
        <w:t>To</w:t>
      </w:r>
      <w:proofErr w:type="gramEnd"/>
      <w:r w:rsidRPr="0030193F">
        <w:rPr>
          <w:rFonts w:ascii="Arial" w:eastAsia="Times New Roman" w:hAnsi="Arial" w:cs="Arial"/>
          <w:b/>
          <w:bCs/>
          <w:kern w:val="0"/>
          <w:sz w:val="22"/>
          <w:szCs w:val="22"/>
          <w:lang w:val="en-US" w:eastAsia="nl-NL"/>
          <w14:ligatures w14:val="none"/>
        </w:rPr>
        <w:t xml:space="preserve"> Work has once again announced the Best Workplaces for Women 2025, alongside the annual list of the best employers in the Netherlands. This list is unique in the </w:t>
      </w:r>
      <w:r>
        <w:rPr>
          <w:rFonts w:ascii="Arial" w:eastAsia="Times New Roman" w:hAnsi="Arial" w:cs="Arial"/>
          <w:b/>
          <w:bCs/>
          <w:kern w:val="0"/>
          <w:sz w:val="22"/>
          <w:szCs w:val="22"/>
          <w:lang w:val="en-US" w:eastAsia="nl-NL"/>
          <w14:ligatures w14:val="none"/>
        </w:rPr>
        <w:t>Netherlands</w:t>
      </w:r>
      <w:r w:rsidRPr="0030193F">
        <w:rPr>
          <w:rFonts w:ascii="Arial" w:eastAsia="Times New Roman" w:hAnsi="Arial" w:cs="Arial"/>
          <w:b/>
          <w:bCs/>
          <w:kern w:val="0"/>
          <w:sz w:val="22"/>
          <w:szCs w:val="22"/>
          <w:lang w:val="en-US" w:eastAsia="nl-NL"/>
          <w14:ligatures w14:val="none"/>
        </w:rPr>
        <w:t xml:space="preserve">. </w:t>
      </w:r>
      <w:r w:rsidRPr="0030193F">
        <w:rPr>
          <w:rFonts w:ascii="Arial" w:eastAsia="Times New Roman" w:hAnsi="Arial" w:cs="Arial"/>
          <w:b/>
          <w:bCs/>
          <w:kern w:val="0"/>
          <w:sz w:val="22"/>
          <w:szCs w:val="22"/>
          <w:highlight w:val="yellow"/>
          <w:lang w:val="en-US" w:eastAsia="nl-NL"/>
          <w14:ligatures w14:val="none"/>
        </w:rPr>
        <w:t xml:space="preserve">[Your </w:t>
      </w:r>
      <w:r w:rsidRPr="0030193F">
        <w:rPr>
          <w:rFonts w:ascii="Arial" w:eastAsia="Times New Roman" w:hAnsi="Arial" w:cs="Arial"/>
          <w:b/>
          <w:bCs/>
          <w:kern w:val="0"/>
          <w:sz w:val="22"/>
          <w:szCs w:val="22"/>
          <w:highlight w:val="yellow"/>
          <w:lang w:val="en-US" w:eastAsia="nl-NL"/>
          <w14:ligatures w14:val="none"/>
        </w:rPr>
        <w:t>o</w:t>
      </w:r>
      <w:r w:rsidRPr="0030193F">
        <w:rPr>
          <w:rFonts w:ascii="Arial" w:eastAsia="Times New Roman" w:hAnsi="Arial" w:cs="Arial"/>
          <w:b/>
          <w:bCs/>
          <w:kern w:val="0"/>
          <w:sz w:val="22"/>
          <w:szCs w:val="22"/>
          <w:highlight w:val="yellow"/>
          <w:lang w:val="en-US" w:eastAsia="nl-NL"/>
          <w14:ligatures w14:val="none"/>
        </w:rPr>
        <w:t>rganization]</w:t>
      </w:r>
      <w:r w:rsidRPr="0030193F">
        <w:rPr>
          <w:rFonts w:ascii="Arial" w:eastAsia="Times New Roman" w:hAnsi="Arial" w:cs="Arial"/>
          <w:b/>
          <w:bCs/>
          <w:kern w:val="0"/>
          <w:sz w:val="22"/>
          <w:szCs w:val="22"/>
          <w:lang w:val="en-US" w:eastAsia="nl-NL"/>
          <w14:ligatures w14:val="none"/>
        </w:rPr>
        <w:t xml:space="preserve"> has ranked </w:t>
      </w:r>
      <w:r w:rsidRPr="0030193F">
        <w:rPr>
          <w:rFonts w:ascii="Arial" w:eastAsia="Times New Roman" w:hAnsi="Arial" w:cs="Arial"/>
          <w:b/>
          <w:bCs/>
          <w:kern w:val="0"/>
          <w:sz w:val="22"/>
          <w:szCs w:val="22"/>
          <w:highlight w:val="yellow"/>
          <w:lang w:val="en-US" w:eastAsia="nl-NL"/>
          <w14:ligatures w14:val="none"/>
        </w:rPr>
        <w:t>[your ranking]</w:t>
      </w:r>
      <w:r w:rsidRPr="0030193F">
        <w:rPr>
          <w:rFonts w:ascii="Arial" w:eastAsia="Times New Roman" w:hAnsi="Arial" w:cs="Arial"/>
          <w:b/>
          <w:bCs/>
          <w:kern w:val="0"/>
          <w:sz w:val="22"/>
          <w:szCs w:val="22"/>
          <w:lang w:val="en-US" w:eastAsia="nl-NL"/>
          <w14:ligatures w14:val="none"/>
        </w:rPr>
        <w:t xml:space="preserve"> in the [</w:t>
      </w:r>
      <w:r w:rsidRPr="0030193F">
        <w:rPr>
          <w:rFonts w:ascii="Arial" w:eastAsia="Times New Roman" w:hAnsi="Arial" w:cs="Arial"/>
          <w:b/>
          <w:bCs/>
          <w:kern w:val="0"/>
          <w:sz w:val="22"/>
          <w:szCs w:val="22"/>
          <w:highlight w:val="yellow"/>
          <w:lang w:val="en-US" w:eastAsia="nl-NL"/>
          <w14:ligatures w14:val="none"/>
        </w:rPr>
        <w:t>Small / Medium / Mid Large / Large</w:t>
      </w:r>
      <w:r w:rsidRPr="0030193F">
        <w:rPr>
          <w:rFonts w:ascii="Arial" w:eastAsia="Times New Roman" w:hAnsi="Arial" w:cs="Arial"/>
          <w:b/>
          <w:bCs/>
          <w:kern w:val="0"/>
          <w:sz w:val="22"/>
          <w:szCs w:val="22"/>
          <w:lang w:val="en-US" w:eastAsia="nl-NL"/>
          <w14:ligatures w14:val="none"/>
        </w:rPr>
        <w:t>] category</w:t>
      </w:r>
      <w:r w:rsidRPr="0030193F">
        <w:rPr>
          <w:rFonts w:ascii="Arial" w:eastAsia="Times New Roman" w:hAnsi="Arial" w:cs="Arial"/>
          <w:b/>
          <w:bCs/>
          <w:kern w:val="0"/>
          <w:sz w:val="22"/>
          <w:szCs w:val="22"/>
          <w:lang w:val="en-US" w:eastAsia="nl-NL"/>
          <w14:ligatures w14:val="none"/>
        </w:rPr>
        <w:t>.</w:t>
      </w:r>
    </w:p>
    <w:p w14:paraId="05FA6E88" w14:textId="77777777" w:rsidR="0030193F" w:rsidRPr="0030193F" w:rsidRDefault="0030193F" w:rsidP="0030193F">
      <w:pPr>
        <w:spacing w:before="100" w:beforeAutospacing="1" w:after="100" w:afterAutospacing="1" w:line="360" w:lineRule="auto"/>
        <w:outlineLvl w:val="2"/>
        <w:rPr>
          <w:rFonts w:ascii="Arial" w:eastAsia="Times New Roman" w:hAnsi="Arial" w:cs="Arial"/>
          <w:b/>
          <w:bCs/>
          <w:kern w:val="0"/>
          <w:sz w:val="22"/>
          <w:szCs w:val="22"/>
          <w:lang w:val="en-US" w:eastAsia="nl-NL"/>
          <w14:ligatures w14:val="none"/>
        </w:rPr>
      </w:pPr>
      <w:r w:rsidRPr="0030193F">
        <w:rPr>
          <w:rFonts w:ascii="Arial" w:eastAsia="Times New Roman" w:hAnsi="Arial" w:cs="Arial"/>
          <w:b/>
          <w:bCs/>
          <w:kern w:val="0"/>
          <w:sz w:val="22"/>
          <w:szCs w:val="22"/>
          <w:lang w:val="en-US" w:eastAsia="nl-NL"/>
          <w14:ligatures w14:val="none"/>
        </w:rPr>
        <w:t>Closing Wage Gaps, Breaking Glass Ceilings</w:t>
      </w:r>
    </w:p>
    <w:p w14:paraId="736F0F60" w14:textId="77777777" w:rsidR="0030193F"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Is an award for the ‘best workplaces for women’ still necessary in 2025? The answer is a resounding yes. Women in the Netherlands are actively participating in the labor market, but they still work part-time more often, are overrepresented in lower-paid sectors, and experience unequal pay within the same industries and roles.</w:t>
      </w:r>
    </w:p>
    <w:p w14:paraId="06ADCA05" w14:textId="77777777" w:rsidR="0030193F"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Out of the 319 organizations that participated in the survey, 73 (23%) met the standards for gender equality in the workplace. Companies recognized as Best Workplaces for Women tend to perform better compared to the national benchmark. Fair treatment regardless of gender is experienced by 96% of women in Best Workplaces for Women, compared to 84% nationwide. Additionally, women working at a Best Workplace for Women tend to stay longer with their employer (82% vs. 67% at a ‘regular’ organization). This not only contributes to higher retention but also fosters a culture where employees feel valued and purposeful.</w:t>
      </w:r>
    </w:p>
    <w:p w14:paraId="542BC3C2" w14:textId="77777777" w:rsidR="0030193F"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That’s why this latest list of Best Workplaces for Women is more relevant than ever. It demonstrates that gender equality is not just a marketing slogan or pinkwashing—it truly works. The organizations on this list prove that an inclusive For All policy delivers results: stronger connections, better collaboration, and greater impact.</w:t>
      </w:r>
    </w:p>
    <w:p w14:paraId="2E01CE2E" w14:textId="77777777" w:rsidR="0030193F"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highlight w:val="yellow"/>
          <w:lang w:val="en-US" w:eastAsia="nl-NL"/>
          <w14:ligatures w14:val="none"/>
        </w:rPr>
        <w:t>[Quote from the director, a manager, or an employee of your organization answering the question: what makes your organization a Best Workplace for Women? Provide concrete examples.]</w:t>
      </w:r>
    </w:p>
    <w:p w14:paraId="164F9959" w14:textId="77777777" w:rsidR="0030193F" w:rsidRPr="0030193F" w:rsidRDefault="0030193F" w:rsidP="0030193F">
      <w:pPr>
        <w:spacing w:before="100" w:beforeAutospacing="1" w:after="100" w:afterAutospacing="1" w:line="360" w:lineRule="auto"/>
        <w:outlineLvl w:val="2"/>
        <w:rPr>
          <w:rFonts w:ascii="Arial" w:eastAsia="Times New Roman" w:hAnsi="Arial" w:cs="Arial"/>
          <w:b/>
          <w:bCs/>
          <w:kern w:val="0"/>
          <w:sz w:val="22"/>
          <w:szCs w:val="22"/>
          <w:lang w:val="en-US" w:eastAsia="nl-NL"/>
          <w14:ligatures w14:val="none"/>
        </w:rPr>
      </w:pPr>
      <w:r w:rsidRPr="0030193F">
        <w:rPr>
          <w:rFonts w:ascii="Arial" w:eastAsia="Times New Roman" w:hAnsi="Arial" w:cs="Arial"/>
          <w:b/>
          <w:bCs/>
          <w:kern w:val="0"/>
          <w:sz w:val="22"/>
          <w:szCs w:val="22"/>
          <w:lang w:val="en-US" w:eastAsia="nl-NL"/>
          <w14:ligatures w14:val="none"/>
        </w:rPr>
        <w:t>100% Based on Employee Feedback</w:t>
      </w:r>
    </w:p>
    <w:p w14:paraId="06BAAE9F" w14:textId="7752AC81" w:rsidR="0030193F"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 xml:space="preserve">The Best Workplaces for Women list is based on the Trust Index™, Great Place To Work’s </w:t>
      </w:r>
      <w:hyperlink r:id="rId5" w:history="1">
        <w:r w:rsidRPr="0030193F">
          <w:rPr>
            <w:rStyle w:val="Hyperlink"/>
            <w:rFonts w:ascii="Arial" w:eastAsia="Times New Roman" w:hAnsi="Arial" w:cs="Arial"/>
            <w:kern w:val="0"/>
            <w:sz w:val="22"/>
            <w:szCs w:val="22"/>
            <w:lang w:val="en-US" w:eastAsia="nl-NL"/>
            <w14:ligatures w14:val="none"/>
          </w:rPr>
          <w:t>employee survey</w:t>
        </w:r>
      </w:hyperlink>
      <w:r w:rsidRPr="0030193F">
        <w:rPr>
          <w:rFonts w:ascii="Arial" w:eastAsia="Times New Roman" w:hAnsi="Arial" w:cs="Arial"/>
          <w:kern w:val="0"/>
          <w:sz w:val="22"/>
          <w:szCs w:val="22"/>
          <w:lang w:val="en-US" w:eastAsia="nl-NL"/>
          <w14:ligatures w14:val="none"/>
        </w:rPr>
        <w:t xml:space="preserve">. This survey assesses how organizations score on trust according to their employees. Organizations that achieve a score of 70% or higher earn the Great Place </w:t>
      </w:r>
      <w:proofErr w:type="gramStart"/>
      <w:r w:rsidRPr="0030193F">
        <w:rPr>
          <w:rFonts w:ascii="Arial" w:eastAsia="Times New Roman" w:hAnsi="Arial" w:cs="Arial"/>
          <w:kern w:val="0"/>
          <w:sz w:val="22"/>
          <w:szCs w:val="22"/>
          <w:lang w:val="en-US" w:eastAsia="nl-NL"/>
          <w14:ligatures w14:val="none"/>
        </w:rPr>
        <w:t>To</w:t>
      </w:r>
      <w:proofErr w:type="gramEnd"/>
      <w:r w:rsidRPr="0030193F">
        <w:rPr>
          <w:rFonts w:ascii="Arial" w:eastAsia="Times New Roman" w:hAnsi="Arial" w:cs="Arial"/>
          <w:kern w:val="0"/>
          <w:sz w:val="22"/>
          <w:szCs w:val="22"/>
          <w:lang w:val="en-US" w:eastAsia="nl-NL"/>
          <w14:ligatures w14:val="none"/>
        </w:rPr>
        <w:t xml:space="preserve"> </w:t>
      </w:r>
      <w:r w:rsidRPr="0030193F">
        <w:rPr>
          <w:rFonts w:ascii="Arial" w:eastAsia="Times New Roman" w:hAnsi="Arial" w:cs="Arial"/>
          <w:kern w:val="0"/>
          <w:sz w:val="22"/>
          <w:szCs w:val="22"/>
          <w:lang w:val="en-US" w:eastAsia="nl-NL"/>
          <w14:ligatures w14:val="none"/>
        </w:rPr>
        <w:lastRenderedPageBreak/>
        <w:t>Work-Certified™ status. This certification is 100% based on employee feedback and cannot be bought.</w:t>
      </w:r>
    </w:p>
    <w:p w14:paraId="42C9C195" w14:textId="77777777" w:rsidR="0030193F"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Certified organizations had the opportunity to earn a spot on the Best Workplaces for Women list. The winners are not self-proclaimed great employers for women—they have earned this title based on the opinions of their own employees.</w:t>
      </w:r>
    </w:p>
    <w:p w14:paraId="51145755" w14:textId="77777777" w:rsidR="0030193F" w:rsidRPr="0030193F" w:rsidRDefault="0030193F" w:rsidP="0030193F">
      <w:pPr>
        <w:spacing w:before="100" w:beforeAutospacing="1" w:after="100" w:afterAutospacing="1" w:line="360" w:lineRule="auto"/>
        <w:outlineLvl w:val="2"/>
        <w:rPr>
          <w:rFonts w:ascii="Arial" w:eastAsia="Times New Roman" w:hAnsi="Arial" w:cs="Arial"/>
          <w:b/>
          <w:bCs/>
          <w:kern w:val="0"/>
          <w:sz w:val="22"/>
          <w:szCs w:val="22"/>
          <w:lang w:val="en-US" w:eastAsia="nl-NL"/>
          <w14:ligatures w14:val="none"/>
        </w:rPr>
      </w:pPr>
      <w:r w:rsidRPr="0030193F">
        <w:rPr>
          <w:rFonts w:ascii="Arial" w:eastAsia="Times New Roman" w:hAnsi="Arial" w:cs="Arial"/>
          <w:b/>
          <w:bCs/>
          <w:kern w:val="0"/>
          <w:sz w:val="22"/>
          <w:szCs w:val="22"/>
          <w:lang w:val="en-US" w:eastAsia="nl-NL"/>
          <w14:ligatures w14:val="none"/>
        </w:rPr>
        <w:t>About the List</w:t>
      </w:r>
    </w:p>
    <w:p w14:paraId="1467286E" w14:textId="6E66BC63" w:rsidR="0030193F"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 xml:space="preserve">A total of 319 organizations were eligible for the </w:t>
      </w:r>
      <w:hyperlink r:id="rId6" w:history="1">
        <w:r w:rsidRPr="0030193F">
          <w:rPr>
            <w:rStyle w:val="Hyperlink"/>
            <w:rFonts w:ascii="Arial" w:eastAsia="Times New Roman" w:hAnsi="Arial" w:cs="Arial"/>
            <w:kern w:val="0"/>
            <w:sz w:val="22"/>
            <w:szCs w:val="22"/>
            <w:lang w:val="en-US" w:eastAsia="nl-NL"/>
            <w14:ligatures w14:val="none"/>
          </w:rPr>
          <w:t>2025 list</w:t>
        </w:r>
      </w:hyperlink>
      <w:r w:rsidRPr="0030193F">
        <w:rPr>
          <w:rFonts w:ascii="Arial" w:eastAsia="Times New Roman" w:hAnsi="Arial" w:cs="Arial"/>
          <w:kern w:val="0"/>
          <w:sz w:val="22"/>
          <w:szCs w:val="22"/>
          <w:lang w:val="en-US" w:eastAsia="nl-NL"/>
          <w14:ligatures w14:val="none"/>
        </w:rPr>
        <w:t>. Of these, only 73 organizations met the criteria. From this group, a selection was made per category based on the For All formula:</w:t>
      </w:r>
    </w:p>
    <w:p w14:paraId="5486C18D" w14:textId="77777777" w:rsidR="0030193F" w:rsidRPr="0030193F" w:rsidRDefault="0030193F" w:rsidP="0030193F">
      <w:pPr>
        <w:numPr>
          <w:ilvl w:val="0"/>
          <w:numId w:val="1"/>
        </w:num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b/>
          <w:bCs/>
          <w:kern w:val="0"/>
          <w:sz w:val="22"/>
          <w:szCs w:val="22"/>
          <w:lang w:val="en-US" w:eastAsia="nl-NL"/>
          <w14:ligatures w14:val="none"/>
        </w:rPr>
        <w:t>Small (20-49 employees):</w:t>
      </w:r>
      <w:r w:rsidRPr="0030193F">
        <w:rPr>
          <w:rFonts w:ascii="Arial" w:eastAsia="Times New Roman" w:hAnsi="Arial" w:cs="Arial"/>
          <w:kern w:val="0"/>
          <w:sz w:val="22"/>
          <w:szCs w:val="22"/>
          <w:lang w:val="en-US" w:eastAsia="nl-NL"/>
          <w14:ligatures w14:val="none"/>
        </w:rPr>
        <w:t xml:space="preserve"> 10 organizations</w:t>
      </w:r>
    </w:p>
    <w:p w14:paraId="50BC23E6" w14:textId="77777777" w:rsidR="0030193F" w:rsidRPr="0030193F" w:rsidRDefault="0030193F" w:rsidP="0030193F">
      <w:pPr>
        <w:numPr>
          <w:ilvl w:val="0"/>
          <w:numId w:val="1"/>
        </w:num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b/>
          <w:bCs/>
          <w:kern w:val="0"/>
          <w:sz w:val="22"/>
          <w:szCs w:val="22"/>
          <w:lang w:val="en-US" w:eastAsia="nl-NL"/>
          <w14:ligatures w14:val="none"/>
        </w:rPr>
        <w:t>Medium (50-249 employees):</w:t>
      </w:r>
      <w:r w:rsidRPr="0030193F">
        <w:rPr>
          <w:rFonts w:ascii="Arial" w:eastAsia="Times New Roman" w:hAnsi="Arial" w:cs="Arial"/>
          <w:kern w:val="0"/>
          <w:sz w:val="22"/>
          <w:szCs w:val="22"/>
          <w:lang w:val="en-US" w:eastAsia="nl-NL"/>
          <w14:ligatures w14:val="none"/>
        </w:rPr>
        <w:t xml:space="preserve"> 10 organizations</w:t>
      </w:r>
    </w:p>
    <w:p w14:paraId="5CBA1B0D" w14:textId="77777777" w:rsidR="0030193F" w:rsidRPr="0030193F" w:rsidRDefault="0030193F" w:rsidP="0030193F">
      <w:pPr>
        <w:numPr>
          <w:ilvl w:val="0"/>
          <w:numId w:val="1"/>
        </w:num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b/>
          <w:bCs/>
          <w:kern w:val="0"/>
          <w:sz w:val="22"/>
          <w:szCs w:val="22"/>
          <w:lang w:val="en-US" w:eastAsia="nl-NL"/>
          <w14:ligatures w14:val="none"/>
        </w:rPr>
        <w:t>Mid Large (250-500 employees):</w:t>
      </w:r>
      <w:r w:rsidRPr="0030193F">
        <w:rPr>
          <w:rFonts w:ascii="Arial" w:eastAsia="Times New Roman" w:hAnsi="Arial" w:cs="Arial"/>
          <w:kern w:val="0"/>
          <w:sz w:val="22"/>
          <w:szCs w:val="22"/>
          <w:lang w:val="en-US" w:eastAsia="nl-NL"/>
          <w14:ligatures w14:val="none"/>
        </w:rPr>
        <w:t xml:space="preserve"> 7 organizations</w:t>
      </w:r>
    </w:p>
    <w:p w14:paraId="6AAC9C29" w14:textId="77777777" w:rsidR="0030193F" w:rsidRPr="0030193F" w:rsidRDefault="0030193F" w:rsidP="0030193F">
      <w:pPr>
        <w:numPr>
          <w:ilvl w:val="0"/>
          <w:numId w:val="1"/>
        </w:num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b/>
          <w:bCs/>
          <w:kern w:val="0"/>
          <w:sz w:val="22"/>
          <w:szCs w:val="22"/>
          <w:lang w:val="en-US" w:eastAsia="nl-NL"/>
          <w14:ligatures w14:val="none"/>
        </w:rPr>
        <w:t>Large (500 or more employees):</w:t>
      </w:r>
      <w:r w:rsidRPr="0030193F">
        <w:rPr>
          <w:rFonts w:ascii="Arial" w:eastAsia="Times New Roman" w:hAnsi="Arial" w:cs="Arial"/>
          <w:kern w:val="0"/>
          <w:sz w:val="22"/>
          <w:szCs w:val="22"/>
          <w:lang w:val="en-US" w:eastAsia="nl-NL"/>
          <w14:ligatures w14:val="none"/>
        </w:rPr>
        <w:t xml:space="preserve"> 9 organizations</w:t>
      </w:r>
    </w:p>
    <w:p w14:paraId="7AEFB3F2" w14:textId="77777777" w:rsidR="0030193F"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These organizations meet the following conditions:</w:t>
      </w:r>
    </w:p>
    <w:p w14:paraId="58D7500F" w14:textId="15F8AF79" w:rsidR="0030193F" w:rsidRPr="0030193F" w:rsidRDefault="0030193F" w:rsidP="0030193F">
      <w:pPr>
        <w:numPr>
          <w:ilvl w:val="0"/>
          <w:numId w:val="2"/>
        </w:num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 xml:space="preserve">The number of women is equal to or higher than the </w:t>
      </w:r>
      <w:hyperlink r:id="rId7" w:history="1">
        <w:r w:rsidRPr="0030193F">
          <w:rPr>
            <w:rStyle w:val="Hyperlink"/>
            <w:rFonts w:ascii="Arial" w:eastAsia="Times New Roman" w:hAnsi="Arial" w:cs="Arial"/>
            <w:kern w:val="0"/>
            <w:sz w:val="22"/>
            <w:szCs w:val="22"/>
            <w:lang w:val="en-US" w:eastAsia="nl-NL"/>
            <w14:ligatures w14:val="none"/>
          </w:rPr>
          <w:t>CBS benchmark</w:t>
        </w:r>
      </w:hyperlink>
      <w:r w:rsidRPr="0030193F">
        <w:rPr>
          <w:rFonts w:ascii="Arial" w:eastAsia="Times New Roman" w:hAnsi="Arial" w:cs="Arial"/>
          <w:kern w:val="0"/>
          <w:sz w:val="22"/>
          <w:szCs w:val="22"/>
          <w:lang w:val="en-US" w:eastAsia="nl-NL"/>
          <w14:ligatures w14:val="none"/>
        </w:rPr>
        <w:t xml:space="preserve"> for the organization’s industry</w:t>
      </w:r>
    </w:p>
    <w:p w14:paraId="5727471C" w14:textId="77777777" w:rsidR="0030193F" w:rsidRPr="0030193F" w:rsidRDefault="0030193F" w:rsidP="0030193F">
      <w:pPr>
        <w:numPr>
          <w:ilvl w:val="0"/>
          <w:numId w:val="2"/>
        </w:num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More than 33% of leadership positions are held by women</w:t>
      </w:r>
    </w:p>
    <w:p w14:paraId="18DFDA16" w14:textId="77777777" w:rsidR="0030193F" w:rsidRPr="0030193F" w:rsidRDefault="0030193F" w:rsidP="0030193F">
      <w:pPr>
        <w:numPr>
          <w:ilvl w:val="0"/>
          <w:numId w:val="2"/>
        </w:num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The highest management level includes at least one woman</w:t>
      </w:r>
    </w:p>
    <w:p w14:paraId="5EBE3A75" w14:textId="77777777" w:rsidR="0030193F" w:rsidRPr="0030193F" w:rsidRDefault="0030193F" w:rsidP="0030193F">
      <w:pPr>
        <w:numPr>
          <w:ilvl w:val="0"/>
          <w:numId w:val="2"/>
        </w:num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A Trust Index score of 70% or higher among women in the organization</w:t>
      </w:r>
    </w:p>
    <w:p w14:paraId="42D58ABF" w14:textId="77777777" w:rsidR="0030193F" w:rsidRPr="0030193F" w:rsidRDefault="0030193F" w:rsidP="0030193F">
      <w:pPr>
        <w:spacing w:before="100" w:beforeAutospacing="1" w:after="100" w:afterAutospacing="1" w:line="360" w:lineRule="auto"/>
        <w:outlineLvl w:val="2"/>
        <w:rPr>
          <w:rFonts w:ascii="Arial" w:eastAsia="Times New Roman" w:hAnsi="Arial" w:cs="Arial"/>
          <w:b/>
          <w:bCs/>
          <w:kern w:val="0"/>
          <w:sz w:val="22"/>
          <w:szCs w:val="22"/>
          <w:lang w:val="en-US" w:eastAsia="nl-NL"/>
          <w14:ligatures w14:val="none"/>
        </w:rPr>
      </w:pPr>
      <w:r w:rsidRPr="0030193F">
        <w:rPr>
          <w:rFonts w:ascii="Arial" w:eastAsia="Times New Roman" w:hAnsi="Arial" w:cs="Arial"/>
          <w:b/>
          <w:bCs/>
          <w:kern w:val="0"/>
          <w:sz w:val="22"/>
          <w:szCs w:val="22"/>
          <w:lang w:val="en-US" w:eastAsia="nl-NL"/>
          <w14:ligatures w14:val="none"/>
        </w:rPr>
        <w:t>Note for Editors</w:t>
      </w:r>
    </w:p>
    <w:p w14:paraId="02ADDEAD" w14:textId="77777777" w:rsid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For more information about the Best Workplaces for Women, please contact:</w:t>
      </w:r>
    </w:p>
    <w:p w14:paraId="38378B47" w14:textId="3E8EADC9" w:rsidR="0030193F"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highlight w:val="yellow"/>
          <w:lang w:val="en-US" w:eastAsia="nl-NL"/>
          <w14:ligatures w14:val="none"/>
        </w:rPr>
        <w:t>Name and Position</w:t>
      </w:r>
      <w:r w:rsidRPr="0030193F">
        <w:rPr>
          <w:rFonts w:ascii="Arial" w:eastAsia="Times New Roman" w:hAnsi="Arial" w:cs="Arial"/>
          <w:kern w:val="0"/>
          <w:sz w:val="22"/>
          <w:szCs w:val="22"/>
          <w:highlight w:val="yellow"/>
          <w:lang w:val="en-US" w:eastAsia="nl-NL"/>
          <w14:ligatures w14:val="none"/>
        </w:rPr>
        <w:br/>
        <w:t>Phone Number</w:t>
      </w:r>
      <w:r w:rsidRPr="0030193F">
        <w:rPr>
          <w:rFonts w:ascii="Arial" w:eastAsia="Times New Roman" w:hAnsi="Arial" w:cs="Arial"/>
          <w:kern w:val="0"/>
          <w:sz w:val="22"/>
          <w:szCs w:val="22"/>
          <w:highlight w:val="yellow"/>
          <w:lang w:val="en-US" w:eastAsia="nl-NL"/>
          <w14:ligatures w14:val="none"/>
        </w:rPr>
        <w:br/>
        <w:t>Email Address</w:t>
      </w:r>
    </w:p>
    <w:p w14:paraId="45E6EDF2" w14:textId="77777777" w:rsidR="0030193F"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 xml:space="preserve">Lotte Post, Community Manager | Great Place </w:t>
      </w:r>
      <w:proofErr w:type="gramStart"/>
      <w:r w:rsidRPr="0030193F">
        <w:rPr>
          <w:rFonts w:ascii="Arial" w:eastAsia="Times New Roman" w:hAnsi="Arial" w:cs="Arial"/>
          <w:kern w:val="0"/>
          <w:sz w:val="22"/>
          <w:szCs w:val="22"/>
          <w:lang w:val="en-US" w:eastAsia="nl-NL"/>
          <w14:ligatures w14:val="none"/>
        </w:rPr>
        <w:t>To</w:t>
      </w:r>
      <w:proofErr w:type="gramEnd"/>
      <w:r w:rsidRPr="0030193F">
        <w:rPr>
          <w:rFonts w:ascii="Arial" w:eastAsia="Times New Roman" w:hAnsi="Arial" w:cs="Arial"/>
          <w:kern w:val="0"/>
          <w:sz w:val="22"/>
          <w:szCs w:val="22"/>
          <w:lang w:val="en-US" w:eastAsia="nl-NL"/>
          <w14:ligatures w14:val="none"/>
        </w:rPr>
        <w:t xml:space="preserve"> Work</w:t>
      </w:r>
      <w:r w:rsidRPr="0030193F">
        <w:rPr>
          <w:rFonts w:ascii="Arial" w:eastAsia="Times New Roman" w:hAnsi="Arial" w:cs="Arial"/>
          <w:kern w:val="0"/>
          <w:sz w:val="22"/>
          <w:szCs w:val="22"/>
          <w:lang w:val="en-US" w:eastAsia="nl-NL"/>
          <w14:ligatures w14:val="none"/>
        </w:rPr>
        <w:br/>
        <w:t>+316 25 64 17 62</w:t>
      </w:r>
      <w:r w:rsidRPr="0030193F">
        <w:rPr>
          <w:rFonts w:ascii="Arial" w:eastAsia="Times New Roman" w:hAnsi="Arial" w:cs="Arial"/>
          <w:kern w:val="0"/>
          <w:sz w:val="22"/>
          <w:szCs w:val="22"/>
          <w:lang w:val="en-US" w:eastAsia="nl-NL"/>
          <w14:ligatures w14:val="none"/>
        </w:rPr>
        <w:br/>
      </w:r>
      <w:hyperlink r:id="rId8" w:history="1">
        <w:r w:rsidRPr="0030193F">
          <w:rPr>
            <w:rFonts w:ascii="Arial" w:eastAsia="Times New Roman" w:hAnsi="Arial" w:cs="Arial"/>
            <w:color w:val="0000FF"/>
            <w:kern w:val="0"/>
            <w:sz w:val="22"/>
            <w:szCs w:val="22"/>
            <w:u w:val="single"/>
            <w:lang w:val="en-US" w:eastAsia="nl-NL"/>
            <w14:ligatures w14:val="none"/>
          </w:rPr>
          <w:t>lotte.post@greatplacetowork.com</w:t>
        </w:r>
      </w:hyperlink>
    </w:p>
    <w:p w14:paraId="4C6A79EA" w14:textId="77777777" w:rsidR="0030193F" w:rsidRDefault="0030193F" w:rsidP="0030193F">
      <w:pPr>
        <w:spacing w:before="100" w:beforeAutospacing="1" w:after="100" w:afterAutospacing="1" w:line="360" w:lineRule="auto"/>
        <w:outlineLvl w:val="2"/>
        <w:rPr>
          <w:rFonts w:ascii="Arial" w:eastAsia="Times New Roman" w:hAnsi="Arial" w:cs="Arial"/>
          <w:b/>
          <w:bCs/>
          <w:kern w:val="0"/>
          <w:sz w:val="22"/>
          <w:szCs w:val="22"/>
          <w:lang w:val="en-US" w:eastAsia="nl-NL"/>
          <w14:ligatures w14:val="none"/>
        </w:rPr>
      </w:pPr>
    </w:p>
    <w:p w14:paraId="47433DDF" w14:textId="6344407A" w:rsidR="0030193F" w:rsidRPr="0030193F" w:rsidRDefault="0030193F" w:rsidP="0030193F">
      <w:pPr>
        <w:spacing w:before="100" w:beforeAutospacing="1" w:after="100" w:afterAutospacing="1" w:line="360" w:lineRule="auto"/>
        <w:outlineLvl w:val="2"/>
        <w:rPr>
          <w:rFonts w:ascii="Arial" w:eastAsia="Times New Roman" w:hAnsi="Arial" w:cs="Arial"/>
          <w:b/>
          <w:bCs/>
          <w:kern w:val="0"/>
          <w:sz w:val="22"/>
          <w:szCs w:val="22"/>
          <w:lang w:val="en-US" w:eastAsia="nl-NL"/>
          <w14:ligatures w14:val="none"/>
        </w:rPr>
      </w:pPr>
      <w:r w:rsidRPr="0030193F">
        <w:rPr>
          <w:rFonts w:ascii="Arial" w:eastAsia="Times New Roman" w:hAnsi="Arial" w:cs="Arial"/>
          <w:b/>
          <w:bCs/>
          <w:kern w:val="0"/>
          <w:sz w:val="22"/>
          <w:szCs w:val="22"/>
          <w:lang w:val="en-US" w:eastAsia="nl-NL"/>
          <w14:ligatures w14:val="none"/>
        </w:rPr>
        <w:lastRenderedPageBreak/>
        <w:t xml:space="preserve">About </w:t>
      </w:r>
      <w:r w:rsidRPr="0030193F">
        <w:rPr>
          <w:rFonts w:ascii="Arial" w:eastAsia="Times New Roman" w:hAnsi="Arial" w:cs="Arial"/>
          <w:b/>
          <w:bCs/>
          <w:kern w:val="0"/>
          <w:sz w:val="22"/>
          <w:szCs w:val="22"/>
          <w:highlight w:val="yellow"/>
          <w:lang w:val="en-US" w:eastAsia="nl-NL"/>
          <w14:ligatures w14:val="none"/>
        </w:rPr>
        <w:t>[Your Organization]</w:t>
      </w:r>
    </w:p>
    <w:p w14:paraId="79A96F7F" w14:textId="77777777" w:rsidR="0030193F"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highlight w:val="yellow"/>
          <w:lang w:val="en-US" w:eastAsia="nl-NL"/>
          <w14:ligatures w14:val="none"/>
        </w:rPr>
        <w:t>[Share something about your organization and what makes it a Best Workplace for Women.]</w:t>
      </w:r>
    </w:p>
    <w:p w14:paraId="74275305" w14:textId="77777777" w:rsidR="0030193F" w:rsidRPr="0030193F" w:rsidRDefault="0030193F" w:rsidP="0030193F">
      <w:pPr>
        <w:spacing w:before="100" w:beforeAutospacing="1" w:after="100" w:afterAutospacing="1" w:line="360" w:lineRule="auto"/>
        <w:outlineLvl w:val="2"/>
        <w:rPr>
          <w:rFonts w:ascii="Arial" w:eastAsia="Times New Roman" w:hAnsi="Arial" w:cs="Arial"/>
          <w:b/>
          <w:bCs/>
          <w:kern w:val="0"/>
          <w:sz w:val="22"/>
          <w:szCs w:val="22"/>
          <w:lang w:val="en-US" w:eastAsia="nl-NL"/>
          <w14:ligatures w14:val="none"/>
        </w:rPr>
      </w:pPr>
      <w:r w:rsidRPr="0030193F">
        <w:rPr>
          <w:rFonts w:ascii="Arial" w:eastAsia="Times New Roman" w:hAnsi="Arial" w:cs="Arial"/>
          <w:b/>
          <w:bCs/>
          <w:kern w:val="0"/>
          <w:sz w:val="22"/>
          <w:szCs w:val="22"/>
          <w:lang w:val="en-US" w:eastAsia="nl-NL"/>
          <w14:ligatures w14:val="none"/>
        </w:rPr>
        <w:t xml:space="preserve">About Great Place </w:t>
      </w:r>
      <w:proofErr w:type="gramStart"/>
      <w:r w:rsidRPr="0030193F">
        <w:rPr>
          <w:rFonts w:ascii="Arial" w:eastAsia="Times New Roman" w:hAnsi="Arial" w:cs="Arial"/>
          <w:b/>
          <w:bCs/>
          <w:kern w:val="0"/>
          <w:sz w:val="22"/>
          <w:szCs w:val="22"/>
          <w:lang w:val="en-US" w:eastAsia="nl-NL"/>
          <w14:ligatures w14:val="none"/>
        </w:rPr>
        <w:t>To</w:t>
      </w:r>
      <w:proofErr w:type="gramEnd"/>
      <w:r w:rsidRPr="0030193F">
        <w:rPr>
          <w:rFonts w:ascii="Arial" w:eastAsia="Times New Roman" w:hAnsi="Arial" w:cs="Arial"/>
          <w:b/>
          <w:bCs/>
          <w:kern w:val="0"/>
          <w:sz w:val="22"/>
          <w:szCs w:val="22"/>
          <w:lang w:val="en-US" w:eastAsia="nl-NL"/>
          <w14:ligatures w14:val="none"/>
        </w:rPr>
        <w:t xml:space="preserve"> Work</w:t>
      </w:r>
    </w:p>
    <w:p w14:paraId="23A8D8A2" w14:textId="78991B7D" w:rsidR="0030193F"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hyperlink r:id="rId9" w:history="1">
        <w:r w:rsidRPr="0030193F">
          <w:rPr>
            <w:rStyle w:val="Hyperlink"/>
            <w:rFonts w:ascii="Arial" w:eastAsia="Times New Roman" w:hAnsi="Arial" w:cs="Arial"/>
            <w:kern w:val="0"/>
            <w:sz w:val="22"/>
            <w:szCs w:val="22"/>
            <w:lang w:val="en-US" w:eastAsia="nl-NL"/>
            <w14:ligatures w14:val="none"/>
          </w:rPr>
          <w:t xml:space="preserve">Great Place </w:t>
        </w:r>
        <w:proofErr w:type="gramStart"/>
        <w:r w:rsidRPr="0030193F">
          <w:rPr>
            <w:rStyle w:val="Hyperlink"/>
            <w:rFonts w:ascii="Arial" w:eastAsia="Times New Roman" w:hAnsi="Arial" w:cs="Arial"/>
            <w:kern w:val="0"/>
            <w:sz w:val="22"/>
            <w:szCs w:val="22"/>
            <w:lang w:val="en-US" w:eastAsia="nl-NL"/>
            <w14:ligatures w14:val="none"/>
          </w:rPr>
          <w:t>To</w:t>
        </w:r>
        <w:proofErr w:type="gramEnd"/>
        <w:r w:rsidRPr="0030193F">
          <w:rPr>
            <w:rStyle w:val="Hyperlink"/>
            <w:rFonts w:ascii="Arial" w:eastAsia="Times New Roman" w:hAnsi="Arial" w:cs="Arial"/>
            <w:kern w:val="0"/>
            <w:sz w:val="22"/>
            <w:szCs w:val="22"/>
            <w:lang w:val="en-US" w:eastAsia="nl-NL"/>
            <w14:ligatures w14:val="none"/>
          </w:rPr>
          <w:t xml:space="preserve"> Work</w:t>
        </w:r>
      </w:hyperlink>
      <w:r w:rsidRPr="0030193F">
        <w:rPr>
          <w:rFonts w:ascii="Arial" w:eastAsia="Times New Roman" w:hAnsi="Arial" w:cs="Arial"/>
          <w:kern w:val="0"/>
          <w:sz w:val="22"/>
          <w:szCs w:val="22"/>
          <w:lang w:val="en-US" w:eastAsia="nl-NL"/>
          <w14:ligatures w14:val="none"/>
        </w:rPr>
        <w:t xml:space="preserve"> is a research and consultancy firm and the leading authority on workplace culture. Its mission? Everyone deserves a great place to work. That’s why Great Place </w:t>
      </w:r>
      <w:proofErr w:type="gramStart"/>
      <w:r w:rsidRPr="0030193F">
        <w:rPr>
          <w:rFonts w:ascii="Arial" w:eastAsia="Times New Roman" w:hAnsi="Arial" w:cs="Arial"/>
          <w:kern w:val="0"/>
          <w:sz w:val="22"/>
          <w:szCs w:val="22"/>
          <w:lang w:val="en-US" w:eastAsia="nl-NL"/>
          <w14:ligatures w14:val="none"/>
        </w:rPr>
        <w:t>To</w:t>
      </w:r>
      <w:proofErr w:type="gramEnd"/>
      <w:r w:rsidRPr="0030193F">
        <w:rPr>
          <w:rFonts w:ascii="Arial" w:eastAsia="Times New Roman" w:hAnsi="Arial" w:cs="Arial"/>
          <w:kern w:val="0"/>
          <w:sz w:val="22"/>
          <w:szCs w:val="22"/>
          <w:lang w:val="en-US" w:eastAsia="nl-NL"/>
          <w14:ligatures w14:val="none"/>
        </w:rPr>
        <w:t xml:space="preserve"> Work helps organizations build a culture based on trust. For over 30 years, we have known that trust is the key to successful organizations. Employers who invest in trust achieve higher revenues, attract talent more easily, and retain employees for longer.</w:t>
      </w:r>
    </w:p>
    <w:p w14:paraId="1F8B9565" w14:textId="77777777" w:rsidR="0030193F"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Great leadership is not about parties, baristas, or ping-pong tables. It’s about fostering a culture of trust.</w:t>
      </w:r>
    </w:p>
    <w:p w14:paraId="48EF15AA" w14:textId="77777777" w:rsidR="0030193F" w:rsidRPr="0030193F" w:rsidRDefault="0030193F" w:rsidP="0030193F">
      <w:pPr>
        <w:spacing w:before="100" w:beforeAutospacing="1" w:after="100" w:afterAutospacing="1" w:line="360" w:lineRule="auto"/>
        <w:outlineLvl w:val="2"/>
        <w:rPr>
          <w:rFonts w:ascii="Arial" w:eastAsia="Times New Roman" w:hAnsi="Arial" w:cs="Arial"/>
          <w:b/>
          <w:bCs/>
          <w:kern w:val="0"/>
          <w:sz w:val="22"/>
          <w:szCs w:val="22"/>
          <w:lang w:val="en-US" w:eastAsia="nl-NL"/>
          <w14:ligatures w14:val="none"/>
        </w:rPr>
      </w:pPr>
      <w:r w:rsidRPr="0030193F">
        <w:rPr>
          <w:rFonts w:ascii="Arial" w:eastAsia="Times New Roman" w:hAnsi="Arial" w:cs="Arial"/>
          <w:b/>
          <w:bCs/>
          <w:kern w:val="0"/>
          <w:sz w:val="22"/>
          <w:szCs w:val="22"/>
          <w:lang w:val="en-US" w:eastAsia="nl-NL"/>
          <w14:ligatures w14:val="none"/>
        </w:rPr>
        <w:t>Trust Index™ and Certification</w:t>
      </w:r>
    </w:p>
    <w:p w14:paraId="058C3739" w14:textId="0FEC2C99" w:rsidR="00356E65" w:rsidRPr="0030193F" w:rsidRDefault="0030193F" w:rsidP="0030193F">
      <w:pPr>
        <w:spacing w:before="100" w:beforeAutospacing="1" w:after="100" w:afterAutospacing="1" w:line="360" w:lineRule="auto"/>
        <w:rPr>
          <w:rFonts w:ascii="Arial" w:eastAsia="Times New Roman" w:hAnsi="Arial" w:cs="Arial"/>
          <w:kern w:val="0"/>
          <w:sz w:val="22"/>
          <w:szCs w:val="22"/>
          <w:lang w:val="en-US" w:eastAsia="nl-NL"/>
          <w14:ligatures w14:val="none"/>
        </w:rPr>
      </w:pPr>
      <w:r w:rsidRPr="0030193F">
        <w:rPr>
          <w:rFonts w:ascii="Arial" w:eastAsia="Times New Roman" w:hAnsi="Arial" w:cs="Arial"/>
          <w:kern w:val="0"/>
          <w:sz w:val="22"/>
          <w:szCs w:val="22"/>
          <w:lang w:val="en-US" w:eastAsia="nl-NL"/>
          <w14:ligatures w14:val="none"/>
        </w:rPr>
        <w:t xml:space="preserve">The Trust Index is Great Place To Work’s </w:t>
      </w:r>
      <w:hyperlink r:id="rId10" w:history="1">
        <w:r w:rsidRPr="0030193F">
          <w:rPr>
            <w:rStyle w:val="Hyperlink"/>
            <w:rFonts w:ascii="Arial" w:eastAsia="Times New Roman" w:hAnsi="Arial" w:cs="Arial"/>
            <w:kern w:val="0"/>
            <w:sz w:val="22"/>
            <w:szCs w:val="22"/>
            <w:lang w:val="en-US" w:eastAsia="nl-NL"/>
            <w14:ligatures w14:val="none"/>
          </w:rPr>
          <w:t>employee survey</w:t>
        </w:r>
      </w:hyperlink>
      <w:r w:rsidRPr="0030193F">
        <w:rPr>
          <w:rFonts w:ascii="Arial" w:eastAsia="Times New Roman" w:hAnsi="Arial" w:cs="Arial"/>
          <w:kern w:val="0"/>
          <w:sz w:val="22"/>
          <w:szCs w:val="22"/>
          <w:lang w:val="en-US" w:eastAsia="nl-NL"/>
          <w14:ligatures w14:val="none"/>
        </w:rPr>
        <w:t xml:space="preserve">, which measures how organizations score on trust, pride, and camaraderie. Organizations with a score of 70% or higher earn the Great Place </w:t>
      </w:r>
      <w:proofErr w:type="gramStart"/>
      <w:r w:rsidRPr="0030193F">
        <w:rPr>
          <w:rFonts w:ascii="Arial" w:eastAsia="Times New Roman" w:hAnsi="Arial" w:cs="Arial"/>
          <w:kern w:val="0"/>
          <w:sz w:val="22"/>
          <w:szCs w:val="22"/>
          <w:lang w:val="en-US" w:eastAsia="nl-NL"/>
          <w14:ligatures w14:val="none"/>
        </w:rPr>
        <w:t>To</w:t>
      </w:r>
      <w:proofErr w:type="gramEnd"/>
      <w:r w:rsidRPr="0030193F">
        <w:rPr>
          <w:rFonts w:ascii="Arial" w:eastAsia="Times New Roman" w:hAnsi="Arial" w:cs="Arial"/>
          <w:kern w:val="0"/>
          <w:sz w:val="22"/>
          <w:szCs w:val="22"/>
          <w:lang w:val="en-US" w:eastAsia="nl-NL"/>
          <w14:ligatures w14:val="none"/>
        </w:rPr>
        <w:t xml:space="preserve"> Work-Certified status. Through certification, Great Place </w:t>
      </w:r>
      <w:proofErr w:type="gramStart"/>
      <w:r w:rsidRPr="0030193F">
        <w:rPr>
          <w:rFonts w:ascii="Arial" w:eastAsia="Times New Roman" w:hAnsi="Arial" w:cs="Arial"/>
          <w:kern w:val="0"/>
          <w:sz w:val="22"/>
          <w:szCs w:val="22"/>
          <w:lang w:val="en-US" w:eastAsia="nl-NL"/>
          <w14:ligatures w14:val="none"/>
        </w:rPr>
        <w:t>To</w:t>
      </w:r>
      <w:proofErr w:type="gramEnd"/>
      <w:r w:rsidRPr="0030193F">
        <w:rPr>
          <w:rFonts w:ascii="Arial" w:eastAsia="Times New Roman" w:hAnsi="Arial" w:cs="Arial"/>
          <w:kern w:val="0"/>
          <w:sz w:val="22"/>
          <w:szCs w:val="22"/>
          <w:lang w:val="en-US" w:eastAsia="nl-NL"/>
          <w14:ligatures w14:val="none"/>
        </w:rPr>
        <w:t xml:space="preserve"> Work recognizes employers who have built a culture of trust according to their employees. This certification is 100% based on employee opinions and cannot be purchased. Each year, more than 10,000 organizations worldwide participate in the Trust Index. From factories to law firms—every organization can participate and become a great place to work.</w:t>
      </w:r>
    </w:p>
    <w:sectPr w:rsidR="00356E65" w:rsidRPr="00301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65B98"/>
    <w:multiLevelType w:val="multilevel"/>
    <w:tmpl w:val="4E22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C3941"/>
    <w:multiLevelType w:val="multilevel"/>
    <w:tmpl w:val="818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15282">
    <w:abstractNumId w:val="0"/>
  </w:num>
  <w:num w:numId="2" w16cid:durableId="51846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3F"/>
    <w:rsid w:val="0030193F"/>
    <w:rsid w:val="00356E65"/>
    <w:rsid w:val="0054583F"/>
    <w:rsid w:val="00881691"/>
    <w:rsid w:val="00AF1534"/>
    <w:rsid w:val="00F305AE"/>
    <w:rsid w:val="00F672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8C23"/>
  <w15:chartTrackingRefBased/>
  <w15:docId w15:val="{877280F0-AC15-AC4E-BF83-B4AB1B32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1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1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019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19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19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193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193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193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193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19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19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019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19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19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19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19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19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193F"/>
    <w:rPr>
      <w:rFonts w:eastAsiaTheme="majorEastAsia" w:cstheme="majorBidi"/>
      <w:color w:val="272727" w:themeColor="text1" w:themeTint="D8"/>
    </w:rPr>
  </w:style>
  <w:style w:type="paragraph" w:styleId="Titel">
    <w:name w:val="Title"/>
    <w:basedOn w:val="Standaard"/>
    <w:next w:val="Standaard"/>
    <w:link w:val="TitelChar"/>
    <w:uiPriority w:val="10"/>
    <w:qFormat/>
    <w:rsid w:val="0030193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19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193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19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193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0193F"/>
    <w:rPr>
      <w:i/>
      <w:iCs/>
      <w:color w:val="404040" w:themeColor="text1" w:themeTint="BF"/>
    </w:rPr>
  </w:style>
  <w:style w:type="paragraph" w:styleId="Lijstalinea">
    <w:name w:val="List Paragraph"/>
    <w:basedOn w:val="Standaard"/>
    <w:uiPriority w:val="34"/>
    <w:qFormat/>
    <w:rsid w:val="0030193F"/>
    <w:pPr>
      <w:ind w:left="720"/>
      <w:contextualSpacing/>
    </w:pPr>
  </w:style>
  <w:style w:type="character" w:styleId="Intensievebenadrukking">
    <w:name w:val="Intense Emphasis"/>
    <w:basedOn w:val="Standaardalinea-lettertype"/>
    <w:uiPriority w:val="21"/>
    <w:qFormat/>
    <w:rsid w:val="0030193F"/>
    <w:rPr>
      <w:i/>
      <w:iCs/>
      <w:color w:val="0F4761" w:themeColor="accent1" w:themeShade="BF"/>
    </w:rPr>
  </w:style>
  <w:style w:type="paragraph" w:styleId="Duidelijkcitaat">
    <w:name w:val="Intense Quote"/>
    <w:basedOn w:val="Standaard"/>
    <w:next w:val="Standaard"/>
    <w:link w:val="DuidelijkcitaatChar"/>
    <w:uiPriority w:val="30"/>
    <w:qFormat/>
    <w:rsid w:val="00301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193F"/>
    <w:rPr>
      <w:i/>
      <w:iCs/>
      <w:color w:val="0F4761" w:themeColor="accent1" w:themeShade="BF"/>
    </w:rPr>
  </w:style>
  <w:style w:type="character" w:styleId="Intensieveverwijzing">
    <w:name w:val="Intense Reference"/>
    <w:basedOn w:val="Standaardalinea-lettertype"/>
    <w:uiPriority w:val="32"/>
    <w:qFormat/>
    <w:rsid w:val="0030193F"/>
    <w:rPr>
      <w:b/>
      <w:bCs/>
      <w:smallCaps/>
      <w:color w:val="0F4761" w:themeColor="accent1" w:themeShade="BF"/>
      <w:spacing w:val="5"/>
    </w:rPr>
  </w:style>
  <w:style w:type="paragraph" w:styleId="Normaalweb">
    <w:name w:val="Normal (Web)"/>
    <w:basedOn w:val="Standaard"/>
    <w:uiPriority w:val="99"/>
    <w:semiHidden/>
    <w:unhideWhenUsed/>
    <w:rsid w:val="0030193F"/>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30193F"/>
    <w:rPr>
      <w:b/>
      <w:bCs/>
    </w:rPr>
  </w:style>
  <w:style w:type="character" w:styleId="Hyperlink">
    <w:name w:val="Hyperlink"/>
    <w:basedOn w:val="Standaardalinea-lettertype"/>
    <w:uiPriority w:val="99"/>
    <w:unhideWhenUsed/>
    <w:rsid w:val="0030193F"/>
    <w:rPr>
      <w:color w:val="0000FF"/>
      <w:u w:val="single"/>
    </w:rPr>
  </w:style>
  <w:style w:type="character" w:styleId="Onopgelostemelding">
    <w:name w:val="Unresolved Mention"/>
    <w:basedOn w:val="Standaardalinea-lettertype"/>
    <w:uiPriority w:val="99"/>
    <w:semiHidden/>
    <w:unhideWhenUsed/>
    <w:rsid w:val="0030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te.post@greatplacetowork.com" TargetMode="External"/><Relationship Id="rId3" Type="http://schemas.openxmlformats.org/officeDocument/2006/relationships/settings" Target="settings.xml"/><Relationship Id="rId7" Type="http://schemas.openxmlformats.org/officeDocument/2006/relationships/hyperlink" Target="https://www.cbs.nl/nl-nl/visualisaties/dashboard-arbeidsmarkt/banen-werkgelegenheid/toelichtingen/werkgelegenheidsstructuu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tplacetowork.nl/en/best-workplaces/for-women/2025" TargetMode="External"/><Relationship Id="rId11" Type="http://schemas.openxmlformats.org/officeDocument/2006/relationships/fontTable" Target="fontTable.xml"/><Relationship Id="rId5" Type="http://schemas.openxmlformats.org/officeDocument/2006/relationships/hyperlink" Target="https://www.greatplacetowork.nl/en/offerings/employee-survey" TargetMode="External"/><Relationship Id="rId10" Type="http://schemas.openxmlformats.org/officeDocument/2006/relationships/hyperlink" Target="https://www.greatplacetowork.nl/en/offerings/employee-survey" TargetMode="External"/><Relationship Id="rId4" Type="http://schemas.openxmlformats.org/officeDocument/2006/relationships/webSettings" Target="webSettings.xml"/><Relationship Id="rId9" Type="http://schemas.openxmlformats.org/officeDocument/2006/relationships/hyperlink" Target="https://www.greatplacetowork.n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828</Words>
  <Characters>4555</Characters>
  <Application>Microsoft Office Word</Application>
  <DocSecurity>0</DocSecurity>
  <Lines>37</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van Duijn</dc:creator>
  <cp:keywords/>
  <dc:description/>
  <cp:lastModifiedBy>Tessa van Duijn</cp:lastModifiedBy>
  <cp:revision>1</cp:revision>
  <dcterms:created xsi:type="dcterms:W3CDTF">2025-03-19T10:30:00Z</dcterms:created>
  <dcterms:modified xsi:type="dcterms:W3CDTF">2025-03-19T10:39:00Z</dcterms:modified>
</cp:coreProperties>
</file>